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30" w:rsidRDefault="006C30B6" w:rsidP="006C30B6">
      <w:pPr>
        <w:jc w:val="center"/>
        <w:rPr>
          <w:sz w:val="36"/>
          <w:szCs w:val="36"/>
        </w:rPr>
      </w:pPr>
      <w:r w:rsidRPr="006C30B6">
        <w:rPr>
          <w:rFonts w:hint="eastAsia"/>
          <w:sz w:val="36"/>
          <w:szCs w:val="36"/>
        </w:rPr>
        <w:t>誓</w:t>
      </w:r>
      <w:r>
        <w:rPr>
          <w:rFonts w:hint="eastAsia"/>
          <w:sz w:val="36"/>
          <w:szCs w:val="36"/>
        </w:rPr>
        <w:t xml:space="preserve">　</w:t>
      </w:r>
      <w:r w:rsidRPr="006C30B6">
        <w:rPr>
          <w:rFonts w:hint="eastAsia"/>
          <w:sz w:val="36"/>
          <w:szCs w:val="36"/>
        </w:rPr>
        <w:t>約</w:t>
      </w:r>
      <w:r>
        <w:rPr>
          <w:rFonts w:hint="eastAsia"/>
          <w:sz w:val="36"/>
          <w:szCs w:val="36"/>
        </w:rPr>
        <w:t xml:space="preserve">　</w:t>
      </w:r>
      <w:r w:rsidRPr="006C30B6">
        <w:rPr>
          <w:rFonts w:hint="eastAsia"/>
          <w:sz w:val="36"/>
          <w:szCs w:val="36"/>
        </w:rPr>
        <w:t>書</w:t>
      </w:r>
    </w:p>
    <w:p w:rsidR="006C30B6" w:rsidRDefault="006C30B6" w:rsidP="006C30B6">
      <w:pPr>
        <w:jc w:val="center"/>
        <w:rPr>
          <w:sz w:val="36"/>
          <w:szCs w:val="36"/>
        </w:rPr>
      </w:pPr>
    </w:p>
    <w:p w:rsidR="006C30B6" w:rsidRDefault="006C30B6" w:rsidP="006C30B6">
      <w:pPr>
        <w:jc w:val="center"/>
        <w:rPr>
          <w:sz w:val="24"/>
          <w:szCs w:val="24"/>
        </w:rPr>
      </w:pPr>
    </w:p>
    <w:p w:rsidR="006C30B6" w:rsidRDefault="006C30B6" w:rsidP="006C30B6">
      <w:pPr>
        <w:ind w:firstLine="240"/>
        <w:rPr>
          <w:sz w:val="24"/>
          <w:szCs w:val="24"/>
        </w:rPr>
      </w:pPr>
      <w:r>
        <w:rPr>
          <w:rFonts w:hint="eastAsia"/>
          <w:sz w:val="24"/>
          <w:szCs w:val="24"/>
        </w:rPr>
        <w:t xml:space="preserve">使用日時　</w:t>
      </w:r>
      <w:r>
        <w:rPr>
          <w:rFonts w:hint="eastAsia"/>
          <w:sz w:val="24"/>
          <w:szCs w:val="24"/>
        </w:rPr>
        <w:t xml:space="preserve">  </w:t>
      </w:r>
      <w:r w:rsidR="006C486D">
        <w:rPr>
          <w:rFonts w:hint="eastAsia"/>
          <w:sz w:val="24"/>
          <w:szCs w:val="24"/>
        </w:rPr>
        <w:t xml:space="preserve">　　　</w:t>
      </w:r>
      <w:bookmarkStart w:id="0" w:name="_GoBack"/>
      <w:bookmarkEnd w:id="0"/>
      <w:r>
        <w:rPr>
          <w:rFonts w:hint="eastAsia"/>
          <w:sz w:val="24"/>
          <w:szCs w:val="24"/>
        </w:rPr>
        <w:t xml:space="preserve">　</w:t>
      </w:r>
      <w:r>
        <w:rPr>
          <w:rFonts w:hint="eastAsia"/>
          <w:sz w:val="24"/>
          <w:szCs w:val="24"/>
        </w:rPr>
        <w:t xml:space="preserve"> </w:t>
      </w:r>
      <w:r>
        <w:rPr>
          <w:rFonts w:hint="eastAsia"/>
          <w:sz w:val="24"/>
          <w:szCs w:val="24"/>
        </w:rPr>
        <w:t xml:space="preserve">　年</w:t>
      </w:r>
      <w:r>
        <w:rPr>
          <w:rFonts w:hint="eastAsia"/>
          <w:sz w:val="24"/>
          <w:szCs w:val="24"/>
        </w:rPr>
        <w:t xml:space="preserve"> </w:t>
      </w:r>
      <w:r>
        <w:rPr>
          <w:rFonts w:hint="eastAsia"/>
          <w:sz w:val="24"/>
          <w:szCs w:val="24"/>
        </w:rPr>
        <w:t xml:space="preserve">　　月　</w:t>
      </w:r>
      <w:r>
        <w:rPr>
          <w:rFonts w:hint="eastAsia"/>
          <w:sz w:val="24"/>
          <w:szCs w:val="24"/>
        </w:rPr>
        <w:t xml:space="preserve"> </w:t>
      </w:r>
      <w:r>
        <w:rPr>
          <w:rFonts w:hint="eastAsia"/>
          <w:sz w:val="24"/>
          <w:szCs w:val="24"/>
        </w:rPr>
        <w:t xml:space="preserve">　日（　　）　　　　時　　　分から</w:t>
      </w:r>
    </w:p>
    <w:p w:rsidR="006C30B6" w:rsidRDefault="006C30B6" w:rsidP="006C30B6">
      <w:pPr>
        <w:jc w:val="center"/>
        <w:rPr>
          <w:sz w:val="24"/>
          <w:szCs w:val="24"/>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年　</w:t>
      </w:r>
      <w:r>
        <w:rPr>
          <w:rFonts w:hint="eastAsia"/>
          <w:sz w:val="24"/>
          <w:szCs w:val="24"/>
        </w:rPr>
        <w:t xml:space="preserve"> </w:t>
      </w:r>
      <w:r>
        <w:rPr>
          <w:rFonts w:hint="eastAsia"/>
          <w:sz w:val="24"/>
          <w:szCs w:val="24"/>
        </w:rPr>
        <w:t xml:space="preserve">　月　</w:t>
      </w:r>
      <w:r>
        <w:rPr>
          <w:rFonts w:hint="eastAsia"/>
          <w:sz w:val="24"/>
          <w:szCs w:val="24"/>
        </w:rPr>
        <w:t xml:space="preserve"> </w:t>
      </w:r>
      <w:r>
        <w:rPr>
          <w:rFonts w:hint="eastAsia"/>
          <w:sz w:val="24"/>
          <w:szCs w:val="24"/>
        </w:rPr>
        <w:t xml:space="preserve">　日（　　）　　　　時　　　分まで</w:t>
      </w:r>
    </w:p>
    <w:p w:rsidR="006C30B6" w:rsidRDefault="006C30B6" w:rsidP="006C30B6">
      <w:pPr>
        <w:jc w:val="center"/>
        <w:rPr>
          <w:sz w:val="24"/>
          <w:szCs w:val="24"/>
        </w:rPr>
      </w:pPr>
    </w:p>
    <w:p w:rsidR="006C30B6" w:rsidRDefault="006C30B6" w:rsidP="006C30B6">
      <w:pPr>
        <w:ind w:firstLine="240"/>
        <w:jc w:val="left"/>
        <w:rPr>
          <w:sz w:val="24"/>
          <w:szCs w:val="24"/>
        </w:rPr>
      </w:pPr>
      <w:r>
        <w:rPr>
          <w:rFonts w:hint="eastAsia"/>
          <w:sz w:val="24"/>
          <w:szCs w:val="24"/>
        </w:rPr>
        <w:t xml:space="preserve">使用目的　</w:t>
      </w:r>
      <w:r>
        <w:rPr>
          <w:rFonts w:hint="eastAsia"/>
          <w:sz w:val="24"/>
          <w:szCs w:val="24"/>
        </w:rPr>
        <w:t xml:space="preserve">      </w:t>
      </w:r>
      <w:r w:rsidRPr="006C30B6">
        <w:rPr>
          <w:sz w:val="24"/>
          <w:szCs w:val="24"/>
          <w:u w:val="single"/>
        </w:rPr>
        <w:t xml:space="preserve">                                                       </w:t>
      </w:r>
      <w:r>
        <w:rPr>
          <w:sz w:val="24"/>
          <w:szCs w:val="24"/>
        </w:rPr>
        <w:t xml:space="preserve">  </w:t>
      </w:r>
    </w:p>
    <w:p w:rsidR="006C30B6" w:rsidRDefault="006C30B6" w:rsidP="006C30B6">
      <w:pPr>
        <w:ind w:firstLine="240"/>
        <w:jc w:val="left"/>
        <w:rPr>
          <w:sz w:val="24"/>
          <w:szCs w:val="24"/>
        </w:rPr>
      </w:pPr>
    </w:p>
    <w:p w:rsidR="006A4291" w:rsidRDefault="006A4291" w:rsidP="006C30B6">
      <w:pPr>
        <w:ind w:firstLine="240"/>
        <w:jc w:val="left"/>
        <w:rPr>
          <w:sz w:val="24"/>
          <w:szCs w:val="24"/>
        </w:rPr>
      </w:pPr>
    </w:p>
    <w:p w:rsidR="006C30B6" w:rsidRDefault="006C30B6" w:rsidP="006A4291">
      <w:pPr>
        <w:ind w:left="720" w:hanging="480"/>
        <w:jc w:val="left"/>
        <w:rPr>
          <w:sz w:val="24"/>
          <w:szCs w:val="24"/>
        </w:rPr>
      </w:pPr>
      <w:r>
        <w:rPr>
          <w:rFonts w:hint="eastAsia"/>
          <w:sz w:val="24"/>
          <w:szCs w:val="24"/>
        </w:rPr>
        <w:t xml:space="preserve">１　</w:t>
      </w:r>
      <w:r w:rsidR="006A4291">
        <w:rPr>
          <w:rFonts w:hint="eastAsia"/>
          <w:sz w:val="24"/>
          <w:szCs w:val="24"/>
        </w:rPr>
        <w:t xml:space="preserve">　</w:t>
      </w:r>
      <w:r>
        <w:rPr>
          <w:rFonts w:hint="eastAsia"/>
          <w:sz w:val="24"/>
          <w:szCs w:val="24"/>
        </w:rPr>
        <w:t>上記使用について、暴力行為を伴う組織の構成員及び関係者については、本使用目的には一切関与させません。なお、これに反する場合は、当施設一切の使用許可の取消しを受けても異議ありません。</w:t>
      </w:r>
    </w:p>
    <w:p w:rsidR="006A4291" w:rsidRDefault="006C30B6" w:rsidP="006C30B6">
      <w:pPr>
        <w:jc w:val="left"/>
        <w:rPr>
          <w:rFonts w:asciiTheme="minorEastAsia" w:hAnsiTheme="minorEastAsia"/>
          <w:sz w:val="24"/>
          <w:szCs w:val="24"/>
        </w:rPr>
      </w:pPr>
      <w:r>
        <w:rPr>
          <w:rFonts w:asciiTheme="minorEastAsia" w:hAnsiTheme="minorEastAsia" w:hint="eastAsia"/>
          <w:sz w:val="24"/>
          <w:szCs w:val="24"/>
        </w:rPr>
        <w:t xml:space="preserve">  </w:t>
      </w:r>
    </w:p>
    <w:p w:rsidR="006C30B6" w:rsidRDefault="006C30B6" w:rsidP="006A4291">
      <w:pPr>
        <w:ind w:firstLine="240"/>
        <w:jc w:val="left"/>
        <w:rPr>
          <w:rFonts w:asciiTheme="minorEastAsia" w:hAnsiTheme="minorEastAsia"/>
          <w:sz w:val="24"/>
          <w:szCs w:val="24"/>
        </w:rPr>
      </w:pPr>
      <w:r>
        <w:rPr>
          <w:rFonts w:asciiTheme="minorEastAsia" w:hAnsiTheme="minorEastAsia" w:hint="eastAsia"/>
          <w:sz w:val="24"/>
          <w:szCs w:val="24"/>
        </w:rPr>
        <w:t xml:space="preserve">２　</w:t>
      </w:r>
      <w:r w:rsidR="006A4291">
        <w:rPr>
          <w:rFonts w:asciiTheme="minorEastAsia" w:hAnsiTheme="minorEastAsia" w:hint="eastAsia"/>
          <w:sz w:val="24"/>
          <w:szCs w:val="24"/>
        </w:rPr>
        <w:t xml:space="preserve">　</w:t>
      </w:r>
      <w:r>
        <w:rPr>
          <w:rFonts w:asciiTheme="minorEastAsia" w:hAnsiTheme="minorEastAsia" w:hint="eastAsia"/>
          <w:sz w:val="24"/>
          <w:szCs w:val="24"/>
        </w:rPr>
        <w:t>上記使用について、入場者定員を厳守します。</w:t>
      </w:r>
    </w:p>
    <w:p w:rsidR="006A4291" w:rsidRDefault="006C30B6" w:rsidP="009D23E0">
      <w:pPr>
        <w:jc w:val="left"/>
        <w:rPr>
          <w:rFonts w:asciiTheme="minorEastAsia" w:hAnsiTheme="minorEastAsia"/>
          <w:sz w:val="24"/>
          <w:szCs w:val="24"/>
        </w:rPr>
      </w:pPr>
      <w:r>
        <w:rPr>
          <w:rFonts w:asciiTheme="minorEastAsia" w:hAnsiTheme="minorEastAsia" w:hint="eastAsia"/>
          <w:sz w:val="24"/>
          <w:szCs w:val="24"/>
        </w:rPr>
        <w:t xml:space="preserve">　</w:t>
      </w:r>
    </w:p>
    <w:p w:rsidR="006C30B6" w:rsidRDefault="006C30B6" w:rsidP="006A4291">
      <w:pPr>
        <w:ind w:left="720" w:hanging="480"/>
        <w:jc w:val="left"/>
        <w:rPr>
          <w:rFonts w:asciiTheme="minorEastAsia" w:hAnsiTheme="minorEastAsia"/>
          <w:sz w:val="24"/>
          <w:szCs w:val="24"/>
        </w:rPr>
      </w:pPr>
      <w:r>
        <w:rPr>
          <w:rFonts w:asciiTheme="minorEastAsia" w:hAnsiTheme="minorEastAsia" w:hint="eastAsia"/>
          <w:sz w:val="24"/>
          <w:szCs w:val="24"/>
        </w:rPr>
        <w:t xml:space="preserve">３　</w:t>
      </w:r>
      <w:r w:rsidR="006A4291">
        <w:rPr>
          <w:rFonts w:asciiTheme="minorEastAsia" w:hAnsiTheme="minorEastAsia" w:hint="eastAsia"/>
          <w:sz w:val="24"/>
          <w:szCs w:val="24"/>
        </w:rPr>
        <w:t xml:space="preserve">　</w:t>
      </w:r>
      <w:r>
        <w:rPr>
          <w:rFonts w:asciiTheme="minorEastAsia" w:hAnsiTheme="minorEastAsia" w:hint="eastAsia"/>
          <w:sz w:val="24"/>
          <w:szCs w:val="24"/>
        </w:rPr>
        <w:t>上記使用について、入場者</w:t>
      </w:r>
      <w:r w:rsidR="009D23E0">
        <w:rPr>
          <w:rFonts w:asciiTheme="minorEastAsia" w:hAnsiTheme="minorEastAsia" w:hint="eastAsia"/>
          <w:sz w:val="24"/>
          <w:szCs w:val="24"/>
        </w:rPr>
        <w:t>の安全確保のために</w:t>
      </w:r>
      <w:r>
        <w:rPr>
          <w:rFonts w:asciiTheme="minorEastAsia" w:hAnsiTheme="minorEastAsia" w:hint="eastAsia"/>
          <w:sz w:val="24"/>
          <w:szCs w:val="24"/>
        </w:rPr>
        <w:t>自主警備員に</w:t>
      </w:r>
      <w:r w:rsidR="009D23E0">
        <w:rPr>
          <w:rFonts w:asciiTheme="minorEastAsia" w:hAnsiTheme="minorEastAsia" w:hint="eastAsia"/>
          <w:sz w:val="24"/>
          <w:szCs w:val="24"/>
        </w:rPr>
        <w:t>よる</w:t>
      </w:r>
      <w:r>
        <w:rPr>
          <w:rFonts w:asciiTheme="minorEastAsia" w:hAnsiTheme="minorEastAsia" w:hint="eastAsia"/>
          <w:sz w:val="24"/>
          <w:szCs w:val="24"/>
        </w:rPr>
        <w:t>館内外の警備、入場者の整理、自動車の駐停車整理等を行います。</w:t>
      </w:r>
    </w:p>
    <w:p w:rsidR="006A4291" w:rsidRDefault="009D23E0" w:rsidP="009D23E0">
      <w:pPr>
        <w:jc w:val="left"/>
        <w:rPr>
          <w:rFonts w:asciiTheme="minorEastAsia" w:hAnsiTheme="minorEastAsia"/>
          <w:sz w:val="24"/>
          <w:szCs w:val="24"/>
        </w:rPr>
      </w:pPr>
      <w:r>
        <w:rPr>
          <w:rFonts w:asciiTheme="minorEastAsia" w:hAnsiTheme="minorEastAsia" w:hint="eastAsia"/>
          <w:sz w:val="24"/>
          <w:szCs w:val="24"/>
        </w:rPr>
        <w:t xml:space="preserve">　</w:t>
      </w:r>
    </w:p>
    <w:p w:rsidR="009D23E0" w:rsidRDefault="009D23E0" w:rsidP="00DD5D73">
      <w:pPr>
        <w:ind w:left="720" w:hanging="480"/>
        <w:jc w:val="left"/>
        <w:rPr>
          <w:rFonts w:asciiTheme="minorEastAsia" w:hAnsiTheme="minorEastAsia"/>
          <w:sz w:val="24"/>
          <w:szCs w:val="24"/>
        </w:rPr>
      </w:pPr>
      <w:r>
        <w:rPr>
          <w:rFonts w:asciiTheme="minorEastAsia" w:hAnsiTheme="minorEastAsia" w:hint="eastAsia"/>
          <w:sz w:val="24"/>
          <w:szCs w:val="24"/>
        </w:rPr>
        <w:t xml:space="preserve">４　</w:t>
      </w:r>
      <w:r w:rsidR="00DD5D73">
        <w:rPr>
          <w:rFonts w:asciiTheme="minorEastAsia" w:hAnsiTheme="minorEastAsia" w:hint="eastAsia"/>
          <w:sz w:val="24"/>
          <w:szCs w:val="24"/>
        </w:rPr>
        <w:t xml:space="preserve">　</w:t>
      </w:r>
      <w:r>
        <w:rPr>
          <w:rFonts w:asciiTheme="minorEastAsia" w:hAnsiTheme="minorEastAsia" w:hint="eastAsia"/>
          <w:sz w:val="24"/>
          <w:szCs w:val="24"/>
        </w:rPr>
        <w:t>上記使用について、使用中に火災、地震発生等、有事の際は、那須町文化センター職員と連携し入場者の安全かつ迅速な避難誘導を行います。</w:t>
      </w:r>
    </w:p>
    <w:p w:rsidR="006A4291" w:rsidRDefault="006A4291" w:rsidP="006A4291">
      <w:pPr>
        <w:jc w:val="left"/>
        <w:rPr>
          <w:rFonts w:asciiTheme="minorEastAsia" w:hAnsiTheme="minorEastAsia"/>
          <w:sz w:val="24"/>
          <w:szCs w:val="24"/>
        </w:rPr>
      </w:pPr>
      <w:r>
        <w:rPr>
          <w:rFonts w:asciiTheme="minorEastAsia" w:hAnsiTheme="minorEastAsia" w:hint="eastAsia"/>
          <w:sz w:val="24"/>
          <w:szCs w:val="24"/>
        </w:rPr>
        <w:t xml:space="preserve">　</w:t>
      </w:r>
    </w:p>
    <w:p w:rsidR="006A4291" w:rsidRDefault="006A4291" w:rsidP="00DD5D73">
      <w:pPr>
        <w:ind w:left="720" w:hanging="480"/>
        <w:jc w:val="left"/>
        <w:rPr>
          <w:rFonts w:asciiTheme="minorEastAsia" w:hAnsiTheme="minorEastAsia"/>
          <w:sz w:val="24"/>
          <w:szCs w:val="24"/>
        </w:rPr>
      </w:pPr>
      <w:r>
        <w:rPr>
          <w:rFonts w:asciiTheme="minorEastAsia" w:hAnsiTheme="minorEastAsia" w:hint="eastAsia"/>
          <w:sz w:val="24"/>
          <w:szCs w:val="24"/>
        </w:rPr>
        <w:t xml:space="preserve">５　</w:t>
      </w:r>
      <w:r w:rsidR="00DD5D73">
        <w:rPr>
          <w:rFonts w:asciiTheme="minorEastAsia" w:hAnsiTheme="minorEastAsia" w:hint="eastAsia"/>
          <w:sz w:val="24"/>
          <w:szCs w:val="24"/>
        </w:rPr>
        <w:t xml:space="preserve">　</w:t>
      </w:r>
      <w:r>
        <w:rPr>
          <w:rFonts w:asciiTheme="minorEastAsia" w:hAnsiTheme="minorEastAsia" w:hint="eastAsia"/>
          <w:sz w:val="24"/>
          <w:szCs w:val="24"/>
        </w:rPr>
        <w:t>上記使用について、館内の設備・備品を使用する際、事前に那須町文化センターの説明を受けて了解した場合は、突発的に使用不可となっても異議ありません。</w:t>
      </w:r>
    </w:p>
    <w:p w:rsidR="006A4291" w:rsidRDefault="006A4291" w:rsidP="006A4291">
      <w:pPr>
        <w:ind w:firstLine="480"/>
        <w:jc w:val="left"/>
        <w:rPr>
          <w:rFonts w:asciiTheme="minorEastAsia" w:hAnsiTheme="minorEastAsia"/>
          <w:sz w:val="24"/>
          <w:szCs w:val="24"/>
        </w:rPr>
      </w:pPr>
    </w:p>
    <w:p w:rsidR="00DD5D73" w:rsidRDefault="006A4291" w:rsidP="006A4291">
      <w:pPr>
        <w:jc w:val="left"/>
        <w:rPr>
          <w:rFonts w:asciiTheme="minorEastAsia" w:hAnsiTheme="minorEastAsia"/>
          <w:sz w:val="24"/>
          <w:szCs w:val="24"/>
        </w:rPr>
      </w:pPr>
      <w:r>
        <w:rPr>
          <w:rFonts w:asciiTheme="minorEastAsia" w:hAnsiTheme="minorEastAsia" w:hint="eastAsia"/>
          <w:sz w:val="24"/>
          <w:szCs w:val="24"/>
        </w:rPr>
        <w:t xml:space="preserve">　６　</w:t>
      </w:r>
      <w:r w:rsidR="00DD5D73">
        <w:rPr>
          <w:rFonts w:asciiTheme="minorEastAsia" w:hAnsiTheme="minorEastAsia" w:hint="eastAsia"/>
          <w:sz w:val="24"/>
          <w:szCs w:val="24"/>
        </w:rPr>
        <w:t xml:space="preserve">　上記使用について、使用許可の取消又は使用目的の中止があった場合は、すみや</w:t>
      </w:r>
    </w:p>
    <w:p w:rsidR="00DD5D73" w:rsidRDefault="00DD5D73" w:rsidP="00DD5D73">
      <w:pPr>
        <w:ind w:firstLine="720"/>
        <w:jc w:val="left"/>
        <w:rPr>
          <w:rFonts w:asciiTheme="minorEastAsia" w:hAnsiTheme="minorEastAsia"/>
          <w:sz w:val="24"/>
          <w:szCs w:val="24"/>
        </w:rPr>
      </w:pPr>
      <w:r>
        <w:rPr>
          <w:rFonts w:asciiTheme="minorEastAsia" w:hAnsiTheme="minorEastAsia" w:hint="eastAsia"/>
          <w:sz w:val="24"/>
          <w:szCs w:val="24"/>
        </w:rPr>
        <w:t>かに関係者へ周知します。また、前売り券を発売した場合は、地方新聞へ掲載し、</w:t>
      </w:r>
    </w:p>
    <w:p w:rsidR="006A4291" w:rsidRDefault="00DD5D73" w:rsidP="00DD5D73">
      <w:pPr>
        <w:ind w:firstLine="720"/>
        <w:jc w:val="left"/>
        <w:rPr>
          <w:rFonts w:asciiTheme="minorEastAsia" w:hAnsiTheme="minorEastAsia"/>
          <w:sz w:val="24"/>
          <w:szCs w:val="24"/>
        </w:rPr>
      </w:pPr>
      <w:r>
        <w:rPr>
          <w:rFonts w:asciiTheme="minorEastAsia" w:hAnsiTheme="minorEastAsia" w:hint="eastAsia"/>
          <w:sz w:val="24"/>
          <w:szCs w:val="24"/>
        </w:rPr>
        <w:t>かつ、その他の方法をもって周知し当方で払戻し等のその他一切の処理をします。</w:t>
      </w:r>
    </w:p>
    <w:p w:rsidR="009D23E0" w:rsidRPr="009D23E0" w:rsidRDefault="009D23E0" w:rsidP="009D23E0">
      <w:pPr>
        <w:jc w:val="left"/>
        <w:rPr>
          <w:rFonts w:asciiTheme="minorEastAsia" w:hAnsiTheme="minorEastAsia"/>
          <w:sz w:val="24"/>
          <w:szCs w:val="24"/>
        </w:rPr>
      </w:pPr>
    </w:p>
    <w:p w:rsidR="00DD5D73" w:rsidRDefault="00DD5D73" w:rsidP="00DD5D73">
      <w:pPr>
        <w:jc w:val="left"/>
        <w:rPr>
          <w:rFonts w:asciiTheme="minorEastAsia" w:hAnsiTheme="minorEastAsia"/>
          <w:sz w:val="24"/>
          <w:szCs w:val="24"/>
        </w:rPr>
      </w:pPr>
      <w:r>
        <w:rPr>
          <w:rFonts w:asciiTheme="minorEastAsia" w:hAnsiTheme="minorEastAsia" w:hint="eastAsia"/>
          <w:sz w:val="24"/>
          <w:szCs w:val="24"/>
        </w:rPr>
        <w:t xml:space="preserve">　７　　上記使用について、那須町文化センター設置管理及び使用料条例、かつ、那須町</w:t>
      </w:r>
    </w:p>
    <w:p w:rsidR="009D23E0" w:rsidRDefault="00DD5D73" w:rsidP="00DD5D73">
      <w:pPr>
        <w:ind w:firstLine="720"/>
        <w:jc w:val="left"/>
        <w:rPr>
          <w:rFonts w:asciiTheme="minorEastAsia" w:hAnsiTheme="minorEastAsia"/>
          <w:sz w:val="24"/>
          <w:szCs w:val="24"/>
        </w:rPr>
      </w:pPr>
      <w:r>
        <w:rPr>
          <w:rFonts w:asciiTheme="minorEastAsia" w:hAnsiTheme="minorEastAsia" w:hint="eastAsia"/>
          <w:sz w:val="24"/>
          <w:szCs w:val="24"/>
        </w:rPr>
        <w:t>文化センター設置管理及び使用料条例施行規則を遵守します。</w:t>
      </w:r>
    </w:p>
    <w:p w:rsidR="00DD5D73" w:rsidRDefault="00DD5D73" w:rsidP="00DD5D73">
      <w:pPr>
        <w:ind w:firstLine="720"/>
        <w:jc w:val="left"/>
        <w:rPr>
          <w:rFonts w:asciiTheme="minorEastAsia" w:hAnsiTheme="minorEastAsia"/>
          <w:sz w:val="24"/>
          <w:szCs w:val="24"/>
        </w:rPr>
      </w:pPr>
    </w:p>
    <w:p w:rsidR="00AC7358" w:rsidRDefault="00DD5D73" w:rsidP="00DD5D73">
      <w:pPr>
        <w:jc w:val="left"/>
        <w:rPr>
          <w:rFonts w:asciiTheme="minorEastAsia" w:hAnsiTheme="minorEastAsia"/>
          <w:sz w:val="24"/>
          <w:szCs w:val="24"/>
        </w:rPr>
      </w:pPr>
      <w:r>
        <w:rPr>
          <w:rFonts w:asciiTheme="minorEastAsia" w:hAnsiTheme="minorEastAsia" w:hint="eastAsia"/>
          <w:sz w:val="24"/>
          <w:szCs w:val="24"/>
        </w:rPr>
        <w:t xml:space="preserve">　８　　本</w:t>
      </w:r>
      <w:r w:rsidR="00AC7358">
        <w:rPr>
          <w:rFonts w:asciiTheme="minorEastAsia" w:hAnsiTheme="minorEastAsia" w:hint="eastAsia"/>
          <w:sz w:val="24"/>
          <w:szCs w:val="24"/>
        </w:rPr>
        <w:t>誓約の期間は、上記使用とするが、上記使用と同様な内容であり継続的に使用</w:t>
      </w:r>
    </w:p>
    <w:p w:rsidR="00DD5D73" w:rsidRDefault="00AC7358" w:rsidP="00AC7358">
      <w:pPr>
        <w:ind w:firstLine="720"/>
        <w:jc w:val="left"/>
        <w:rPr>
          <w:rFonts w:asciiTheme="minorEastAsia" w:hAnsiTheme="minorEastAsia"/>
          <w:sz w:val="24"/>
          <w:szCs w:val="24"/>
        </w:rPr>
      </w:pPr>
      <w:r>
        <w:rPr>
          <w:rFonts w:asciiTheme="minorEastAsia" w:hAnsiTheme="minorEastAsia" w:hint="eastAsia"/>
          <w:sz w:val="24"/>
          <w:szCs w:val="24"/>
        </w:rPr>
        <w:t>する場合は、無期限とする</w:t>
      </w:r>
      <w:r w:rsidR="00E257A8">
        <w:rPr>
          <w:rFonts w:asciiTheme="minorEastAsia" w:hAnsiTheme="minorEastAsia" w:hint="eastAsia"/>
          <w:sz w:val="24"/>
          <w:szCs w:val="24"/>
        </w:rPr>
        <w:t>ことに同意する</w:t>
      </w:r>
      <w:r>
        <w:rPr>
          <w:rFonts w:asciiTheme="minorEastAsia" w:hAnsiTheme="minorEastAsia" w:hint="eastAsia"/>
          <w:sz w:val="24"/>
          <w:szCs w:val="24"/>
        </w:rPr>
        <w:t>。</w:t>
      </w:r>
    </w:p>
    <w:p w:rsidR="00DD5D73" w:rsidRDefault="00DD5D73" w:rsidP="00DD5D73">
      <w:pPr>
        <w:ind w:firstLine="720"/>
        <w:jc w:val="left"/>
        <w:rPr>
          <w:rFonts w:asciiTheme="minorEastAsia" w:hAnsiTheme="minorEastAsia"/>
          <w:sz w:val="24"/>
          <w:szCs w:val="24"/>
        </w:rPr>
      </w:pPr>
    </w:p>
    <w:p w:rsidR="00DD5D73" w:rsidRDefault="00DD5D73" w:rsidP="00DD5D73">
      <w:pPr>
        <w:ind w:firstLine="720"/>
        <w:jc w:val="left"/>
        <w:rPr>
          <w:rFonts w:asciiTheme="minorEastAsia" w:hAnsiTheme="minorEastAsia"/>
          <w:sz w:val="24"/>
          <w:szCs w:val="24"/>
        </w:rPr>
      </w:pPr>
      <w:r>
        <w:rPr>
          <w:rFonts w:asciiTheme="minorEastAsia" w:hAnsiTheme="minorEastAsia" w:hint="eastAsia"/>
          <w:sz w:val="24"/>
          <w:szCs w:val="24"/>
        </w:rPr>
        <w:t>以上について、誓約します。</w:t>
      </w:r>
    </w:p>
    <w:p w:rsidR="00DD5D73" w:rsidRDefault="00DD5D73" w:rsidP="00DD5D73">
      <w:pPr>
        <w:ind w:firstLine="720"/>
        <w:jc w:val="left"/>
        <w:rPr>
          <w:rFonts w:asciiTheme="minorEastAsia" w:hAnsiTheme="minorEastAsia"/>
          <w:sz w:val="24"/>
          <w:szCs w:val="24"/>
        </w:rPr>
      </w:pPr>
    </w:p>
    <w:p w:rsidR="00DD5D73" w:rsidRDefault="00DD5D73" w:rsidP="006C486D">
      <w:pPr>
        <w:ind w:firstLineChars="600" w:firstLine="1440"/>
        <w:jc w:val="left"/>
        <w:rPr>
          <w:rFonts w:asciiTheme="minorEastAsia" w:hAnsiTheme="minorEastAsia"/>
          <w:sz w:val="24"/>
          <w:szCs w:val="24"/>
        </w:rPr>
      </w:pPr>
      <w:r>
        <w:rPr>
          <w:rFonts w:asciiTheme="minorEastAsia" w:hAnsiTheme="minorEastAsia" w:hint="eastAsia"/>
          <w:sz w:val="24"/>
          <w:szCs w:val="24"/>
        </w:rPr>
        <w:t xml:space="preserve">　　年　　月　　日</w:t>
      </w:r>
    </w:p>
    <w:p w:rsidR="00DD5D73" w:rsidRDefault="00DD5D73" w:rsidP="00DD5D73">
      <w:pPr>
        <w:ind w:firstLine="1440"/>
        <w:jc w:val="left"/>
        <w:rPr>
          <w:rFonts w:asciiTheme="minorEastAsia" w:hAnsiTheme="minorEastAsia"/>
          <w:sz w:val="24"/>
          <w:szCs w:val="24"/>
        </w:rPr>
      </w:pPr>
    </w:p>
    <w:p w:rsidR="00DD5D73" w:rsidRDefault="00DD5D73" w:rsidP="00AC7358">
      <w:pPr>
        <w:ind w:firstLine="4080"/>
        <w:jc w:val="left"/>
        <w:rPr>
          <w:rFonts w:asciiTheme="minorEastAsia" w:hAnsiTheme="minorEastAsia"/>
          <w:sz w:val="24"/>
          <w:szCs w:val="24"/>
        </w:rPr>
      </w:pPr>
      <w:r>
        <w:rPr>
          <w:rFonts w:asciiTheme="minorEastAsia" w:hAnsiTheme="minorEastAsia" w:hint="eastAsia"/>
          <w:sz w:val="24"/>
          <w:szCs w:val="24"/>
        </w:rPr>
        <w:t>住所</w:t>
      </w:r>
    </w:p>
    <w:p w:rsidR="00AC7358" w:rsidRDefault="00DD5D73" w:rsidP="00AC7358">
      <w:pPr>
        <w:ind w:firstLine="4080"/>
        <w:jc w:val="left"/>
        <w:rPr>
          <w:rFonts w:asciiTheme="minorEastAsia" w:hAnsiTheme="minorEastAsia"/>
          <w:sz w:val="24"/>
          <w:szCs w:val="24"/>
        </w:rPr>
      </w:pPr>
      <w:r>
        <w:rPr>
          <w:rFonts w:asciiTheme="minorEastAsia" w:hAnsiTheme="minorEastAsia" w:hint="eastAsia"/>
          <w:sz w:val="24"/>
          <w:szCs w:val="24"/>
        </w:rPr>
        <w:t>団体等名</w:t>
      </w:r>
    </w:p>
    <w:p w:rsidR="00DD5D73" w:rsidRDefault="00DD5D73" w:rsidP="00AC7358">
      <w:pPr>
        <w:ind w:firstLine="4080"/>
        <w:jc w:val="left"/>
        <w:rPr>
          <w:rFonts w:asciiTheme="minorEastAsia" w:hAnsiTheme="minorEastAsia"/>
          <w:sz w:val="24"/>
          <w:szCs w:val="24"/>
        </w:rPr>
      </w:pPr>
      <w:r>
        <w:rPr>
          <w:rFonts w:asciiTheme="minorEastAsia" w:hAnsiTheme="minorEastAsia" w:hint="eastAsia"/>
          <w:sz w:val="24"/>
          <w:szCs w:val="24"/>
        </w:rPr>
        <w:t xml:space="preserve">代表者名　　　　　　　　　　</w:t>
      </w:r>
      <w:r w:rsidR="00AC735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C7358">
        <w:rPr>
          <w:rFonts w:asciiTheme="minorEastAsia" w:hAnsiTheme="minorEastAsia"/>
          <w:sz w:val="24"/>
          <w:szCs w:val="24"/>
        </w:rPr>
        <w:fldChar w:fldCharType="begin"/>
      </w:r>
      <w:r w:rsidR="00AC7358">
        <w:rPr>
          <w:rFonts w:asciiTheme="minorEastAsia" w:hAnsiTheme="minorEastAsia"/>
          <w:sz w:val="24"/>
          <w:szCs w:val="24"/>
        </w:rPr>
        <w:instrText xml:space="preserve"> </w:instrText>
      </w:r>
      <w:r w:rsidR="00AC7358">
        <w:rPr>
          <w:rFonts w:asciiTheme="minorEastAsia" w:hAnsiTheme="minorEastAsia" w:hint="eastAsia"/>
          <w:sz w:val="24"/>
          <w:szCs w:val="24"/>
        </w:rPr>
        <w:instrText>eq \o\ac(○,</w:instrText>
      </w:r>
      <w:r w:rsidR="00AC7358" w:rsidRPr="00AC7358">
        <w:rPr>
          <w:rFonts w:ascii="ＭＳ 明朝" w:hAnsiTheme="minorEastAsia" w:hint="eastAsia"/>
          <w:position w:val="2"/>
          <w:sz w:val="16"/>
          <w:szCs w:val="24"/>
        </w:rPr>
        <w:instrText>印</w:instrText>
      </w:r>
      <w:r w:rsidR="00AC7358">
        <w:rPr>
          <w:rFonts w:asciiTheme="minorEastAsia" w:hAnsiTheme="minorEastAsia" w:hint="eastAsia"/>
          <w:sz w:val="24"/>
          <w:szCs w:val="24"/>
        </w:rPr>
        <w:instrText>)</w:instrText>
      </w:r>
      <w:r w:rsidR="00AC7358">
        <w:rPr>
          <w:rFonts w:asciiTheme="minorEastAsia" w:hAnsiTheme="minorEastAsia"/>
          <w:sz w:val="24"/>
          <w:szCs w:val="24"/>
        </w:rPr>
        <w:fldChar w:fldCharType="end"/>
      </w:r>
    </w:p>
    <w:p w:rsidR="00DD5D73" w:rsidRDefault="00DD5D73" w:rsidP="00AC7358">
      <w:pPr>
        <w:ind w:firstLine="5280"/>
        <w:jc w:val="left"/>
        <w:rPr>
          <w:rFonts w:asciiTheme="minorEastAsia" w:hAnsiTheme="minorEastAsia"/>
          <w:sz w:val="24"/>
          <w:szCs w:val="24"/>
        </w:rPr>
      </w:pPr>
    </w:p>
    <w:p w:rsidR="00DD5D73" w:rsidRDefault="00DD5D73" w:rsidP="00DD5D73">
      <w:pPr>
        <w:ind w:firstLine="4320"/>
        <w:jc w:val="left"/>
        <w:rPr>
          <w:rFonts w:asciiTheme="minorEastAsia" w:hAnsiTheme="minorEastAsia"/>
          <w:sz w:val="24"/>
          <w:szCs w:val="24"/>
        </w:rPr>
      </w:pPr>
    </w:p>
    <w:p w:rsidR="00DD5D73" w:rsidRPr="00DD5D73" w:rsidRDefault="00DD5D73" w:rsidP="00DD5D73">
      <w:pPr>
        <w:ind w:firstLine="720"/>
        <w:jc w:val="left"/>
        <w:rPr>
          <w:rFonts w:asciiTheme="minorEastAsia" w:hAnsiTheme="minorEastAsia"/>
          <w:sz w:val="24"/>
          <w:szCs w:val="24"/>
        </w:rPr>
      </w:pPr>
      <w:r>
        <w:rPr>
          <w:rFonts w:asciiTheme="minorEastAsia" w:hAnsiTheme="minorEastAsia" w:hint="eastAsia"/>
          <w:sz w:val="24"/>
          <w:szCs w:val="24"/>
        </w:rPr>
        <w:t>那須町長</w:t>
      </w:r>
      <w:r w:rsidR="00474297">
        <w:rPr>
          <w:rFonts w:asciiTheme="minorEastAsia" w:hAnsiTheme="minorEastAsia" w:hint="eastAsia"/>
          <w:sz w:val="24"/>
          <w:szCs w:val="24"/>
        </w:rPr>
        <w:t xml:space="preserve">　　平山　幸</w:t>
      </w:r>
      <w:r w:rsidR="006C486D">
        <w:rPr>
          <w:rFonts w:asciiTheme="minorEastAsia" w:hAnsiTheme="minorEastAsia" w:hint="eastAsia"/>
          <w:sz w:val="24"/>
          <w:szCs w:val="24"/>
        </w:rPr>
        <w:t>宏</w:t>
      </w:r>
      <w:r w:rsidR="00474297">
        <w:rPr>
          <w:rFonts w:asciiTheme="minorEastAsia" w:hAnsiTheme="minorEastAsia" w:hint="eastAsia"/>
          <w:sz w:val="24"/>
          <w:szCs w:val="24"/>
        </w:rPr>
        <w:t xml:space="preserve">　</w:t>
      </w:r>
      <w:r>
        <w:rPr>
          <w:rFonts w:asciiTheme="minorEastAsia" w:hAnsiTheme="minorEastAsia" w:hint="eastAsia"/>
          <w:sz w:val="24"/>
          <w:szCs w:val="24"/>
        </w:rPr>
        <w:t xml:space="preserve">　様</w:t>
      </w:r>
    </w:p>
    <w:sectPr w:rsidR="00DD5D73" w:rsidRPr="00DD5D73" w:rsidSect="006C30B6">
      <w:type w:val="continuous"/>
      <w:pgSz w:w="11906" w:h="16838"/>
      <w:pgMar w:top="1440" w:right="1080" w:bottom="1440" w:left="1080" w:header="720" w:footer="720" w:gutter="0"/>
      <w:paperSrc w:first="4" w:other="4"/>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B6"/>
    <w:rsid w:val="00051C30"/>
    <w:rsid w:val="00474297"/>
    <w:rsid w:val="005A5C3A"/>
    <w:rsid w:val="006A4291"/>
    <w:rsid w:val="006C30B6"/>
    <w:rsid w:val="006C486D"/>
    <w:rsid w:val="009421ED"/>
    <w:rsid w:val="009D23E0"/>
    <w:rsid w:val="00AC7358"/>
    <w:rsid w:val="00DD5D73"/>
    <w:rsid w:val="00E2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E80C43"/>
  <w15:chartTrackingRefBased/>
  <w15:docId w15:val="{6A7507E8-6CB4-4242-B3DD-EC422B09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5A5C3A"/>
    <w:pPr>
      <w:framePr w:w="6804" w:h="2268" w:hRule="exact" w:hSpace="142" w:wrap="auto" w:hAnchor="page" w:xAlign="center" w:yAlign="bottom"/>
      <w:snapToGrid w:val="0"/>
      <w:ind w:left="2835"/>
    </w:pPr>
    <w:rPr>
      <w:rFonts w:asciiTheme="majorHAnsi" w:eastAsia="HG行書体" w:hAnsiTheme="majorHAnsi" w:cstheme="majorBidi"/>
      <w:b/>
      <w:sz w:val="36"/>
      <w:szCs w:val="24"/>
    </w:rPr>
  </w:style>
  <w:style w:type="paragraph" w:styleId="a4">
    <w:name w:val="Balloon Text"/>
    <w:basedOn w:val="a"/>
    <w:link w:val="a5"/>
    <w:uiPriority w:val="99"/>
    <w:semiHidden/>
    <w:unhideWhenUsed/>
    <w:rsid w:val="00AC73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3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U0438</dc:creator>
  <cp:keywords/>
  <dc:description/>
  <cp:lastModifiedBy>U3162</cp:lastModifiedBy>
  <cp:revision>2</cp:revision>
  <cp:lastPrinted>2017-02-16T08:53:00Z</cp:lastPrinted>
  <dcterms:created xsi:type="dcterms:W3CDTF">2019-11-18T05:29:00Z</dcterms:created>
  <dcterms:modified xsi:type="dcterms:W3CDTF">2019-11-18T05:29:00Z</dcterms:modified>
</cp:coreProperties>
</file>